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C0" w:rsidRDefault="00E93CC0" w:rsidP="00E93CC0">
      <w:pPr>
        <w:pStyle w:val="Heading1"/>
        <w:rPr>
          <w:rFonts w:eastAsiaTheme="minorEastAsia"/>
        </w:rPr>
      </w:pPr>
      <w:bookmarkStart w:id="0" w:name="_GoBack"/>
      <w:bookmarkEnd w:id="0"/>
      <w:r>
        <w:rPr>
          <w:rFonts w:eastAsiaTheme="minorEastAsia"/>
        </w:rPr>
        <w:t xml:space="preserve">Risk assessment </w:t>
      </w:r>
    </w:p>
    <w:p w:rsidR="00E93CC0" w:rsidRDefault="00E93CC0" w:rsidP="00E93CC0">
      <w:pPr>
        <w:pStyle w:val="Heading2"/>
        <w:rPr>
          <w:rFonts w:eastAsiaTheme="minorEastAsia"/>
          <w:sz w:val="24"/>
          <w:szCs w:val="24"/>
        </w:rPr>
      </w:pPr>
      <w:r>
        <w:rPr>
          <w:rFonts w:eastAsiaTheme="minorEastAsia"/>
          <w:sz w:val="24"/>
          <w:szCs w:val="24"/>
        </w:rPr>
        <w:t>Company name: Yeoford Community Hall</w:t>
      </w:r>
      <w:r>
        <w:rPr>
          <w:rFonts w:eastAsiaTheme="minorEastAsia"/>
          <w:sz w:val="24"/>
          <w:szCs w:val="24"/>
        </w:rPr>
        <w:tab/>
      </w:r>
      <w:r>
        <w:rPr>
          <w:rFonts w:eastAsiaTheme="minorEastAsia"/>
          <w:sz w:val="24"/>
          <w:szCs w:val="24"/>
        </w:rPr>
        <w:tab/>
      </w:r>
      <w:r>
        <w:rPr>
          <w:rFonts w:eastAsiaTheme="minorEastAsia"/>
          <w:sz w:val="24"/>
          <w:szCs w:val="24"/>
        </w:rPr>
        <w:tab/>
        <w:t xml:space="preserve">Assessment carried out by: Sandy </w:t>
      </w:r>
      <w:proofErr w:type="spellStart"/>
      <w:r>
        <w:rPr>
          <w:rFonts w:eastAsiaTheme="minorEastAsia"/>
          <w:sz w:val="24"/>
          <w:szCs w:val="24"/>
        </w:rPr>
        <w:t>Chenore</w:t>
      </w:r>
      <w:proofErr w:type="spellEnd"/>
    </w:p>
    <w:p w:rsidR="00E93CC0" w:rsidRDefault="00E93CC0" w:rsidP="00E93CC0">
      <w:pPr>
        <w:pStyle w:val="Heading2"/>
        <w:rPr>
          <w:rFonts w:eastAsiaTheme="minorEastAsia"/>
          <w:sz w:val="24"/>
          <w:szCs w:val="24"/>
        </w:rPr>
      </w:pPr>
      <w:r>
        <w:rPr>
          <w:rFonts w:eastAsiaTheme="minorEastAsia"/>
          <w:sz w:val="24"/>
          <w:szCs w:val="24"/>
        </w:rPr>
        <w:t>Date of next review: 11/06/21 or until something changes</w:t>
      </w:r>
      <w:r>
        <w:rPr>
          <w:rFonts w:eastAsiaTheme="minorEastAsia"/>
          <w:sz w:val="24"/>
          <w:szCs w:val="24"/>
        </w:rPr>
        <w:tab/>
      </w:r>
      <w:r>
        <w:rPr>
          <w:rFonts w:eastAsiaTheme="minorEastAsia"/>
          <w:sz w:val="24"/>
          <w:szCs w:val="24"/>
        </w:rPr>
        <w:tab/>
      </w:r>
      <w:r>
        <w:rPr>
          <w:rFonts w:eastAsiaTheme="minorEastAsia"/>
          <w:sz w:val="24"/>
          <w:szCs w:val="24"/>
        </w:rPr>
        <w:tab/>
        <w:t xml:space="preserve">Date assessment was carried out: </w:t>
      </w:r>
    </w:p>
    <w:p w:rsidR="00E93CC0" w:rsidRDefault="00E93CC0" w:rsidP="00E93CC0">
      <w:pPr>
        <w:rPr>
          <w:rFonts w:ascii="Arial" w:eastAsia="Times New Roman" w:hAnsi="Arial" w:cs="Arial"/>
        </w:rPr>
      </w:pPr>
      <w:r>
        <w:rPr>
          <w:rFonts w:ascii="Arial" w:hAnsi="Arial" w:cs="Arial"/>
          <w:b/>
        </w:rPr>
        <w:t>Covid-19 is a new illness that can affect your lungs and airways. It is caused by a virus called Coronavirus. Symptoms can be mild, moderate, severe or fatal.</w:t>
      </w:r>
    </w:p>
    <w:p w:rsidR="00E93CC0" w:rsidRDefault="00E93CC0" w:rsidP="00E93CC0">
      <w:pPr>
        <w:rPr>
          <w:rFonts w:ascii="Arial" w:hAnsi="Arial" w:cs="Arial"/>
          <w:b/>
          <w:sz w:val="24"/>
          <w:szCs w:val="24"/>
        </w:rPr>
      </w:pPr>
      <w:r>
        <w:rPr>
          <w:rFonts w:ascii="Arial" w:eastAsia="Times New Roman" w:hAnsi="Arial" w:cs="Arial"/>
        </w:rPr>
        <w:t xml:space="preserve"> To keep up to date with HSENI advice to workplaces in this fast changing situation visit </w:t>
      </w:r>
      <w:hyperlink r:id="rId5" w:history="1">
        <w:r>
          <w:rPr>
            <w:rStyle w:val="Hyperlink"/>
            <w:rFonts w:ascii="Arial"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0" w:type="dxa"/>
        <w:tblInd w:w="0" w:type="dxa"/>
        <w:tblLayout w:type="fixed"/>
        <w:tblLook w:val="04A0" w:firstRow="1" w:lastRow="0" w:firstColumn="1" w:lastColumn="0" w:noHBand="0" w:noVBand="1"/>
      </w:tblPr>
      <w:tblGrid>
        <w:gridCol w:w="1413"/>
        <w:gridCol w:w="2235"/>
        <w:gridCol w:w="3363"/>
        <w:gridCol w:w="4130"/>
        <w:gridCol w:w="1059"/>
        <w:gridCol w:w="1059"/>
        <w:gridCol w:w="802"/>
      </w:tblGrid>
      <w:tr w:rsidR="00E93CC0" w:rsidTr="00E93CC0">
        <w:tc>
          <w:tcPr>
            <w:tcW w:w="1413" w:type="dxa"/>
            <w:tcBorders>
              <w:top w:val="single" w:sz="4" w:space="0" w:color="auto"/>
              <w:left w:val="single" w:sz="4" w:space="0" w:color="auto"/>
              <w:bottom w:val="single" w:sz="4" w:space="0" w:color="auto"/>
              <w:right w:val="single" w:sz="4" w:space="0" w:color="auto"/>
            </w:tcBorders>
          </w:tcPr>
          <w:p w:rsidR="00E93CC0" w:rsidRDefault="00E93CC0">
            <w:pPr>
              <w:pStyle w:val="1Text"/>
              <w:rPr>
                <w:rFonts w:cs="Arial"/>
                <w:b/>
                <w:sz w:val="24"/>
              </w:rPr>
            </w:pPr>
            <w:r>
              <w:rPr>
                <w:rFonts w:cs="Arial"/>
                <w:b/>
                <w:sz w:val="24"/>
              </w:rPr>
              <w:lastRenderedPageBreak/>
              <w:t>What are the hazards?</w:t>
            </w:r>
          </w:p>
          <w:p w:rsidR="00E93CC0" w:rsidRDefault="00E93CC0">
            <w:pPr>
              <w:spacing w:after="0" w:line="240" w:lineRule="auto"/>
              <w:rPr>
                <w:rFonts w:ascii="Arial" w:hAnsi="Arial" w:cs="Arial"/>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E93CC0" w:rsidRDefault="00E93CC0">
            <w:pPr>
              <w:spacing w:after="0" w:line="240" w:lineRule="auto"/>
              <w:rPr>
                <w:rFonts w:ascii="Arial" w:hAnsi="Arial" w:cs="Arial"/>
                <w:sz w:val="24"/>
                <w:szCs w:val="24"/>
              </w:rPr>
            </w:pPr>
            <w:r>
              <w:rPr>
                <w:rFonts w:ascii="Arial" w:hAnsi="Arial" w:cs="Arial"/>
                <w:b/>
                <w:sz w:val="24"/>
                <w:szCs w:val="24"/>
              </w:rPr>
              <w:t xml:space="preserve">Who might be harmed </w:t>
            </w:r>
          </w:p>
        </w:tc>
        <w:tc>
          <w:tcPr>
            <w:tcW w:w="3363" w:type="dxa"/>
            <w:tcBorders>
              <w:top w:val="single" w:sz="4" w:space="0" w:color="auto"/>
              <w:left w:val="single" w:sz="4" w:space="0" w:color="auto"/>
              <w:bottom w:val="single" w:sz="4" w:space="0" w:color="auto"/>
              <w:right w:val="single" w:sz="4" w:space="0" w:color="auto"/>
            </w:tcBorders>
            <w:hideMark/>
          </w:tcPr>
          <w:p w:rsidR="00E93CC0" w:rsidRDefault="00E93CC0">
            <w:pPr>
              <w:spacing w:after="0" w:line="240" w:lineRule="auto"/>
              <w:rPr>
                <w:rFonts w:ascii="Arial" w:hAnsi="Arial" w:cs="Arial"/>
                <w:sz w:val="24"/>
                <w:szCs w:val="24"/>
              </w:rPr>
            </w:pPr>
            <w:r>
              <w:rPr>
                <w:rFonts w:ascii="Arial" w:hAnsi="Arial" w:cs="Arial"/>
                <w:b/>
                <w:sz w:val="24"/>
                <w:szCs w:val="24"/>
              </w:rPr>
              <w:t>Controls Required</w:t>
            </w:r>
          </w:p>
        </w:tc>
        <w:tc>
          <w:tcPr>
            <w:tcW w:w="4130" w:type="dxa"/>
            <w:tcBorders>
              <w:top w:val="single" w:sz="4" w:space="0" w:color="auto"/>
              <w:left w:val="single" w:sz="4" w:space="0" w:color="auto"/>
              <w:bottom w:val="single" w:sz="4" w:space="0" w:color="auto"/>
              <w:right w:val="single" w:sz="4" w:space="0" w:color="auto"/>
            </w:tcBorders>
          </w:tcPr>
          <w:p w:rsidR="00E93CC0" w:rsidRDefault="00E93CC0">
            <w:pPr>
              <w:pStyle w:val="1Text"/>
              <w:rPr>
                <w:rFonts w:cs="Arial"/>
                <w:b/>
                <w:sz w:val="24"/>
              </w:rPr>
            </w:pPr>
            <w:r>
              <w:rPr>
                <w:rFonts w:cs="Arial"/>
                <w:b/>
                <w:sz w:val="24"/>
              </w:rPr>
              <w:t>Additional Controls</w:t>
            </w:r>
          </w:p>
          <w:p w:rsidR="00E93CC0" w:rsidRDefault="00E93CC0">
            <w:pPr>
              <w:spacing w:after="0" w:line="240" w:lineRule="auto"/>
              <w:rPr>
                <w:rFonts w:ascii="Arial" w:hAnsi="Arial" w:cs="Arial"/>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E93CC0" w:rsidRDefault="00E93CC0">
            <w:pPr>
              <w:spacing w:after="0" w:line="240" w:lineRule="auto"/>
              <w:rPr>
                <w:rFonts w:ascii="Arial" w:hAnsi="Arial" w:cs="Arial"/>
                <w:sz w:val="24"/>
                <w:szCs w:val="24"/>
              </w:rPr>
            </w:pPr>
            <w:r>
              <w:rPr>
                <w:rFonts w:ascii="Arial" w:hAnsi="Arial" w:cs="Arial"/>
                <w:sz w:val="24"/>
                <w:szCs w:val="24"/>
              </w:rPr>
              <w:t>Action by who?</w:t>
            </w:r>
          </w:p>
        </w:tc>
        <w:tc>
          <w:tcPr>
            <w:tcW w:w="1059" w:type="dxa"/>
            <w:tcBorders>
              <w:top w:val="single" w:sz="4" w:space="0" w:color="auto"/>
              <w:left w:val="single" w:sz="4" w:space="0" w:color="auto"/>
              <w:bottom w:val="single" w:sz="4" w:space="0" w:color="auto"/>
              <w:right w:val="single" w:sz="4" w:space="0" w:color="auto"/>
            </w:tcBorders>
            <w:hideMark/>
          </w:tcPr>
          <w:p w:rsidR="00E93CC0" w:rsidRDefault="00E93CC0">
            <w:pPr>
              <w:spacing w:after="0" w:line="240" w:lineRule="auto"/>
              <w:rPr>
                <w:rFonts w:ascii="Arial" w:hAnsi="Arial" w:cs="Arial"/>
                <w:sz w:val="24"/>
                <w:szCs w:val="24"/>
              </w:rPr>
            </w:pPr>
            <w:r>
              <w:rPr>
                <w:rFonts w:ascii="Arial" w:hAnsi="Arial" w:cs="Arial"/>
                <w:sz w:val="24"/>
                <w:szCs w:val="24"/>
              </w:rPr>
              <w:t>Action by when?</w:t>
            </w:r>
          </w:p>
        </w:tc>
        <w:tc>
          <w:tcPr>
            <w:tcW w:w="802" w:type="dxa"/>
            <w:tcBorders>
              <w:top w:val="single" w:sz="4" w:space="0" w:color="auto"/>
              <w:left w:val="single" w:sz="4" w:space="0" w:color="auto"/>
              <w:bottom w:val="single" w:sz="4" w:space="0" w:color="auto"/>
              <w:right w:val="single" w:sz="4" w:space="0" w:color="auto"/>
            </w:tcBorders>
            <w:hideMark/>
          </w:tcPr>
          <w:p w:rsidR="00E93CC0" w:rsidRDefault="00E93CC0">
            <w:pPr>
              <w:spacing w:after="0" w:line="240" w:lineRule="auto"/>
              <w:rPr>
                <w:rFonts w:ascii="Arial" w:hAnsi="Arial" w:cs="Arial"/>
                <w:sz w:val="24"/>
                <w:szCs w:val="24"/>
              </w:rPr>
            </w:pPr>
            <w:r>
              <w:rPr>
                <w:rFonts w:ascii="Arial" w:hAnsi="Arial" w:cs="Arial"/>
                <w:sz w:val="24"/>
                <w:szCs w:val="24"/>
              </w:rPr>
              <w:t>Done</w:t>
            </w:r>
          </w:p>
        </w:tc>
      </w:tr>
      <w:tr w:rsidR="00E93CC0" w:rsidTr="00E93CC0">
        <w:tc>
          <w:tcPr>
            <w:tcW w:w="1413" w:type="dxa"/>
            <w:tcBorders>
              <w:top w:val="single" w:sz="4" w:space="0" w:color="auto"/>
              <w:left w:val="single" w:sz="4" w:space="0" w:color="auto"/>
              <w:bottom w:val="single" w:sz="4" w:space="0" w:color="auto"/>
              <w:right w:val="single" w:sz="4" w:space="0" w:color="auto"/>
            </w:tcBorders>
          </w:tcPr>
          <w:p w:rsidR="00E93CC0" w:rsidRDefault="00E93CC0">
            <w:pPr>
              <w:spacing w:after="0" w:line="240" w:lineRule="auto"/>
              <w:rPr>
                <w:rFonts w:cs="Arial"/>
              </w:rPr>
            </w:pPr>
          </w:p>
          <w:p w:rsidR="00E93CC0" w:rsidRDefault="00E93CC0">
            <w:pPr>
              <w:spacing w:after="0" w:line="240" w:lineRule="auto"/>
              <w:rPr>
                <w:rFonts w:cs="Arial"/>
              </w:rPr>
            </w:pPr>
          </w:p>
          <w:p w:rsidR="00E93CC0" w:rsidRDefault="00E93CC0">
            <w:pPr>
              <w:spacing w:after="0" w:line="240" w:lineRule="auto"/>
              <w:rPr>
                <w:rFonts w:cs="Arial"/>
              </w:rPr>
            </w:pPr>
            <w:r>
              <w:rPr>
                <w:rFonts w:cs="Arial"/>
              </w:rPr>
              <w:t>Spread of Covid-19 Coronavirus</w:t>
            </w:r>
          </w:p>
          <w:p w:rsidR="00E93CC0" w:rsidRDefault="00E93CC0">
            <w:pPr>
              <w:spacing w:after="0" w:line="240" w:lineRule="auto"/>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E93CC0" w:rsidRDefault="00E93CC0">
            <w:pPr>
              <w:pStyle w:val="1Text"/>
              <w:rPr>
                <w:rFonts w:cs="Arial"/>
                <w:b/>
                <w:sz w:val="24"/>
              </w:rPr>
            </w:pPr>
          </w:p>
          <w:p w:rsidR="00E93CC0" w:rsidRPr="00E93CC0" w:rsidRDefault="00E93CC0" w:rsidP="00E93CC0">
            <w:r w:rsidRPr="00E93CC0">
              <w:t>Users</w:t>
            </w:r>
          </w:p>
          <w:p w:rsidR="00E93CC0" w:rsidRPr="00E93CC0" w:rsidRDefault="00E93CC0" w:rsidP="00E93CC0">
            <w:pPr>
              <w:rPr>
                <w:sz w:val="22"/>
                <w:szCs w:val="22"/>
              </w:rPr>
            </w:pPr>
            <w:r w:rsidRPr="00E93CC0">
              <w:rPr>
                <w:sz w:val="22"/>
                <w:szCs w:val="22"/>
              </w:rPr>
              <w:t>Visitors to your premises</w:t>
            </w:r>
          </w:p>
          <w:p w:rsidR="00E93CC0" w:rsidRPr="00E93CC0" w:rsidRDefault="00E93CC0" w:rsidP="00E93CC0">
            <w:pPr>
              <w:rPr>
                <w:sz w:val="22"/>
                <w:szCs w:val="22"/>
              </w:rPr>
            </w:pPr>
            <w:r w:rsidRPr="00E93CC0">
              <w:rPr>
                <w:sz w:val="22"/>
                <w:szCs w:val="22"/>
              </w:rPr>
              <w:t>Cleaners</w:t>
            </w:r>
          </w:p>
          <w:p w:rsidR="00E93CC0" w:rsidRPr="00E93CC0" w:rsidRDefault="00E93CC0" w:rsidP="00E93CC0">
            <w:pPr>
              <w:rPr>
                <w:sz w:val="22"/>
                <w:szCs w:val="22"/>
              </w:rPr>
            </w:pPr>
            <w:r w:rsidRPr="00E93CC0">
              <w:rPr>
                <w:sz w:val="22"/>
                <w:szCs w:val="22"/>
              </w:rPr>
              <w:t>Contractors</w:t>
            </w:r>
          </w:p>
          <w:p w:rsidR="00E93CC0" w:rsidRPr="00E93CC0" w:rsidRDefault="00E93CC0" w:rsidP="00E93CC0">
            <w:pPr>
              <w:rPr>
                <w:sz w:val="22"/>
                <w:szCs w:val="22"/>
              </w:rPr>
            </w:pPr>
            <w:r w:rsidRPr="00E93CC0">
              <w:rPr>
                <w:sz w:val="22"/>
                <w:szCs w:val="22"/>
              </w:rPr>
              <w:t>Vulnerable groups – Elderly, Pregnant women, those with existing underlying health conditions</w:t>
            </w:r>
          </w:p>
          <w:p w:rsidR="00E93CC0" w:rsidRPr="00E93CC0" w:rsidRDefault="00E93CC0" w:rsidP="00E93CC0">
            <w:pPr>
              <w:rPr>
                <w:rFonts w:ascii="Arial" w:hAnsi="Arial"/>
              </w:rPr>
            </w:pPr>
            <w:r w:rsidRPr="00E93CC0">
              <w:rPr>
                <w:rFonts w:ascii="Arial" w:hAnsi="Arial"/>
              </w:rPr>
              <w:t>Anyone else who physically comes in contact with you in relation to the community hall.</w:t>
            </w:r>
          </w:p>
          <w:p w:rsidR="00E93CC0" w:rsidRDefault="00E93CC0">
            <w:pPr>
              <w:spacing w:after="0" w:line="240" w:lineRule="auto"/>
              <w:rPr>
                <w:rFonts w:ascii="Arial" w:hAnsi="Arial" w:cs="Arial"/>
                <w:b/>
              </w:rPr>
            </w:pPr>
          </w:p>
          <w:p w:rsidR="00E93CC0" w:rsidRDefault="00E93CC0">
            <w:pPr>
              <w:spacing w:after="0" w:line="240" w:lineRule="auto"/>
              <w:rPr>
                <w:sz w:val="24"/>
                <w:szCs w:val="24"/>
              </w:rPr>
            </w:pPr>
          </w:p>
        </w:tc>
        <w:tc>
          <w:tcPr>
            <w:tcW w:w="3363" w:type="dxa"/>
            <w:tcBorders>
              <w:top w:val="single" w:sz="4" w:space="0" w:color="auto"/>
              <w:left w:val="single" w:sz="4" w:space="0" w:color="auto"/>
              <w:bottom w:val="single" w:sz="4" w:space="0" w:color="auto"/>
              <w:right w:val="single" w:sz="4" w:space="0" w:color="auto"/>
            </w:tcBorders>
          </w:tcPr>
          <w:p w:rsidR="00E93CC0" w:rsidRDefault="00E93CC0">
            <w:pPr>
              <w:spacing w:after="0" w:line="240" w:lineRule="auto"/>
            </w:pPr>
          </w:p>
          <w:p w:rsidR="00E93CC0" w:rsidRDefault="00E93CC0">
            <w:pPr>
              <w:spacing w:after="0" w:line="240" w:lineRule="auto"/>
              <w:rPr>
                <w:b/>
                <w:u w:val="single"/>
              </w:rPr>
            </w:pPr>
            <w:r>
              <w:rPr>
                <w:b/>
                <w:u w:val="single"/>
              </w:rPr>
              <w:t>Hand Washing</w:t>
            </w:r>
          </w:p>
          <w:p w:rsidR="00E93CC0" w:rsidRDefault="00E93CC0" w:rsidP="008E3D87">
            <w:pPr>
              <w:pStyle w:val="ListParagraph"/>
              <w:numPr>
                <w:ilvl w:val="0"/>
                <w:numId w:val="1"/>
              </w:numPr>
              <w:spacing w:after="0" w:line="240" w:lineRule="auto"/>
            </w:pPr>
            <w:r>
              <w:t>Hand washing facilities with soap and water in place.</w:t>
            </w:r>
          </w:p>
          <w:p w:rsidR="00E93CC0" w:rsidRDefault="00E93CC0" w:rsidP="008E3D87">
            <w:pPr>
              <w:pStyle w:val="ListParagraph"/>
              <w:numPr>
                <w:ilvl w:val="0"/>
                <w:numId w:val="1"/>
              </w:numPr>
              <w:spacing w:after="0" w:line="240" w:lineRule="auto"/>
            </w:pPr>
            <w:r>
              <w:t xml:space="preserve">Stringent hand washing taking place. </w:t>
            </w:r>
          </w:p>
          <w:p w:rsidR="00E93CC0" w:rsidRDefault="00E93CC0" w:rsidP="008E3D87">
            <w:pPr>
              <w:pStyle w:val="ListParagraph"/>
              <w:numPr>
                <w:ilvl w:val="0"/>
                <w:numId w:val="1"/>
              </w:numPr>
              <w:spacing w:after="0" w:line="240" w:lineRule="auto"/>
            </w:pPr>
            <w:r>
              <w:t>See hand washing guidance.</w:t>
            </w:r>
          </w:p>
          <w:p w:rsidR="00E93CC0" w:rsidRDefault="0065073E" w:rsidP="008E3D87">
            <w:pPr>
              <w:pStyle w:val="ListParagraph"/>
              <w:numPr>
                <w:ilvl w:val="0"/>
                <w:numId w:val="1"/>
              </w:numPr>
              <w:spacing w:after="0" w:line="240" w:lineRule="auto"/>
            </w:pPr>
            <w:hyperlink r:id="rId6" w:history="1">
              <w:r w:rsidR="00E93CC0">
                <w:rPr>
                  <w:rStyle w:val="Hyperlink"/>
                </w:rPr>
                <w:t>https://www.nhs.uk/live-well/healthy-body/best-way-to-wash-your-hands/</w:t>
              </w:r>
            </w:hyperlink>
          </w:p>
          <w:p w:rsidR="00E93CC0" w:rsidRDefault="00E93CC0" w:rsidP="008E3D87">
            <w:pPr>
              <w:pStyle w:val="ListParagraph"/>
              <w:numPr>
                <w:ilvl w:val="0"/>
                <w:numId w:val="1"/>
              </w:numPr>
              <w:jc w:val="left"/>
            </w:pPr>
            <w:r>
              <w:t xml:space="preserve">Drying of hands with disposable paper towels. </w:t>
            </w:r>
          </w:p>
          <w:p w:rsidR="00E93CC0" w:rsidRDefault="0065073E" w:rsidP="008E3D87">
            <w:pPr>
              <w:pStyle w:val="ListParagraph"/>
              <w:numPr>
                <w:ilvl w:val="0"/>
                <w:numId w:val="1"/>
              </w:numPr>
              <w:spacing w:after="0" w:line="240" w:lineRule="auto"/>
              <w:rPr>
                <w:rFonts w:cstheme="minorHAnsi"/>
              </w:rPr>
            </w:pPr>
            <w:hyperlink r:id="rId7" w:history="1">
              <w:r w:rsidR="00E93CC0">
                <w:rPr>
                  <w:rStyle w:val="Hyperlink"/>
                  <w:rFonts w:cstheme="minorHAnsi"/>
                </w:rPr>
                <w:t>https://www.nursingtimes.net/news/research-and-innovation/paper-towels-much-more-effective-at-removing-viruses-than-hand-dryers-17-04-2020/</w:t>
              </w:r>
            </w:hyperlink>
          </w:p>
          <w:p w:rsidR="00E93CC0" w:rsidRDefault="00E93CC0" w:rsidP="008E3D87">
            <w:pPr>
              <w:pStyle w:val="ListParagraph"/>
              <w:numPr>
                <w:ilvl w:val="0"/>
                <w:numId w:val="1"/>
              </w:numPr>
              <w:spacing w:after="0" w:line="240" w:lineRule="auto"/>
            </w:pPr>
            <w:r>
              <w:t>Gel sanitisers in any area where washing facilities not readily available</w:t>
            </w:r>
          </w:p>
          <w:p w:rsidR="00E93CC0" w:rsidRDefault="00E93CC0">
            <w:pPr>
              <w:spacing w:after="0" w:line="240" w:lineRule="auto"/>
              <w:rPr>
                <w:b/>
              </w:rPr>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rPr>
                <w:b/>
                <w:u w:val="single"/>
              </w:rPr>
            </w:pPr>
            <w:r>
              <w:rPr>
                <w:b/>
                <w:u w:val="single"/>
              </w:rPr>
              <w:lastRenderedPageBreak/>
              <w:t>Cleaning</w:t>
            </w:r>
          </w:p>
          <w:p w:rsidR="00E93CC0" w:rsidRDefault="00E93CC0">
            <w:pPr>
              <w:spacing w:after="0" w:line="240" w:lineRule="auto"/>
            </w:pPr>
            <w:r>
              <w:t>Frequently cleaning and disinfecting objects and surfaces that are touched regularly particularly in areas of high use such as door handles, light switches, reception area using appropriate cleaning products and methods.</w:t>
            </w:r>
            <w:r w:rsidR="005E3A1F">
              <w:t xml:space="preserve">  </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rPr>
                <w:b/>
                <w:u w:val="single"/>
              </w:rPr>
            </w:pPr>
            <w:r>
              <w:rPr>
                <w:b/>
                <w:u w:val="single"/>
              </w:rPr>
              <w:t>Social Distancing</w:t>
            </w:r>
          </w:p>
          <w:p w:rsidR="00E93CC0" w:rsidRDefault="00E93CC0">
            <w:pPr>
              <w:spacing w:after="0" w:line="240" w:lineRule="auto"/>
            </w:pPr>
            <w:r>
              <w:t>Social Distancing -Reducing the number of persons in any work area to co</w:t>
            </w:r>
            <w:r w:rsidR="005E3A1F">
              <w:t>mply with the 1-metre</w:t>
            </w:r>
            <w:r>
              <w:t xml:space="preserve"> gap recommended by the Public Health Agency</w:t>
            </w:r>
          </w:p>
          <w:p w:rsidR="00E93CC0" w:rsidRDefault="0065073E">
            <w:pPr>
              <w:spacing w:after="0" w:line="240" w:lineRule="auto"/>
            </w:pPr>
            <w:hyperlink r:id="rId8" w:history="1">
              <w:r w:rsidR="00E93CC0">
                <w:rPr>
                  <w:rStyle w:val="Hyperlink"/>
                </w:rPr>
                <w:t>https://www.publichealth.hscni.net/news/covid-19-coronavirus</w:t>
              </w:r>
            </w:hyperlink>
            <w:r w:rsidR="00E93CC0">
              <w:t xml:space="preserve"> </w:t>
            </w:r>
          </w:p>
          <w:p w:rsidR="00E93CC0" w:rsidRDefault="0065073E">
            <w:pPr>
              <w:spacing w:after="0" w:line="240" w:lineRule="auto"/>
            </w:pPr>
            <w:hyperlink r:id="rId9" w:history="1">
              <w:r w:rsidR="00E93CC0">
                <w:rPr>
                  <w:rStyle w:val="Hyperlink"/>
                </w:rPr>
                <w:t>https://www.gov.uk/government/publications/covid-19-guidance-on-social-distancing-and-for-vulnerable-people</w:t>
              </w:r>
            </w:hyperlink>
            <w:r w:rsidR="00E93CC0">
              <w:t xml:space="preserve"> </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rPr>
                <w:b/>
                <w:u w:val="single"/>
              </w:rPr>
            </w:pPr>
            <w:r>
              <w:rPr>
                <w:b/>
                <w:u w:val="single"/>
              </w:rPr>
              <w:t>Wearing of Gloves</w:t>
            </w:r>
          </w:p>
          <w:p w:rsidR="00E93CC0" w:rsidRDefault="00E93CC0">
            <w:pPr>
              <w:spacing w:after="0" w:line="240" w:lineRule="auto"/>
            </w:pPr>
            <w:r>
              <w:t>Where Risk Assessment identifies wearing of gl</w:t>
            </w:r>
            <w:r w:rsidR="001E2294">
              <w:t>oves as a requirement of any job being carried out</w:t>
            </w:r>
            <w:r>
              <w:t xml:space="preserve">, an adequate supply of these will be provided. </w:t>
            </w:r>
          </w:p>
          <w:p w:rsidR="00E93CC0" w:rsidRDefault="00E93CC0">
            <w:pPr>
              <w:spacing w:after="0" w:line="240" w:lineRule="auto"/>
            </w:pPr>
          </w:p>
          <w:p w:rsidR="00E93CC0" w:rsidRDefault="00E93CC0">
            <w:pPr>
              <w:spacing w:after="0" w:line="240" w:lineRule="auto"/>
              <w:rPr>
                <w:b/>
                <w:u w:val="single"/>
              </w:rPr>
            </w:pPr>
            <w:r>
              <w:rPr>
                <w:b/>
                <w:u w:val="single"/>
              </w:rPr>
              <w:t>Symptoms of Covid-19</w:t>
            </w:r>
          </w:p>
          <w:p w:rsidR="00E93CC0" w:rsidRDefault="00E93CC0">
            <w:pPr>
              <w:spacing w:after="0" w:line="240" w:lineRule="auto"/>
            </w:pPr>
            <w:r>
              <w:t>If anyone becomes unwell with a new continuous cough or a h</w:t>
            </w:r>
            <w:r w:rsidR="001E2294">
              <w:t>igh temperature</w:t>
            </w:r>
            <w:r>
              <w:t xml:space="preserve"> they will be sent home and advised to follow the stay at home guidance.</w:t>
            </w:r>
          </w:p>
          <w:p w:rsidR="00E93CC0" w:rsidRDefault="00E93CC0">
            <w:pPr>
              <w:spacing w:after="0" w:line="240" w:lineRule="auto"/>
            </w:pPr>
          </w:p>
          <w:p w:rsidR="00E93CC0" w:rsidRDefault="00E93CC0">
            <w:pPr>
              <w:spacing w:after="0" w:line="240" w:lineRule="auto"/>
            </w:pPr>
            <w:r>
              <w:t xml:space="preserve">If advised that a user has developed Covid-19 and were recently on our premises the YCA will contact the Public Health Authority to discuss the case, identify people who have been in contact with them and will take advice on any actions or precautions that should be taken. </w:t>
            </w:r>
            <w:hyperlink r:id="rId10" w:history="1">
              <w:r>
                <w:rPr>
                  <w:rStyle w:val="Hyperlink"/>
                </w:rPr>
                <w:t>https://www.publichealth.hscni.net/</w:t>
              </w:r>
            </w:hyperlink>
          </w:p>
          <w:p w:rsidR="00E93CC0" w:rsidRDefault="00E93CC0">
            <w:pPr>
              <w:spacing w:after="0" w:line="240" w:lineRule="auto"/>
              <w:rPr>
                <w:b/>
                <w:u w:val="single"/>
              </w:rPr>
            </w:pPr>
          </w:p>
          <w:p w:rsidR="00E93CC0" w:rsidRDefault="00E93CC0">
            <w:pPr>
              <w:spacing w:after="0" w:line="240" w:lineRule="auto"/>
              <w:rPr>
                <w:u w:val="single"/>
              </w:rPr>
            </w:pPr>
          </w:p>
          <w:p w:rsidR="00E93CC0" w:rsidRDefault="00E93CC0">
            <w:pPr>
              <w:spacing w:after="0" w:line="240" w:lineRule="auto"/>
              <w:rPr>
                <w:u w:val="single"/>
              </w:rPr>
            </w:pPr>
          </w:p>
          <w:p w:rsidR="00E93CC0" w:rsidRDefault="00E93CC0">
            <w:pPr>
              <w:spacing w:after="0" w:line="240" w:lineRule="auto"/>
            </w:pPr>
          </w:p>
          <w:p w:rsidR="00E93CC0" w:rsidRDefault="00E93CC0">
            <w:pPr>
              <w:spacing w:after="0" w:line="240" w:lineRule="auto"/>
              <w:rPr>
                <w:u w:val="single"/>
              </w:rPr>
            </w:pPr>
          </w:p>
          <w:p w:rsidR="00E93CC0" w:rsidRDefault="00E93CC0">
            <w:pPr>
              <w:spacing w:after="0" w:line="240" w:lineRule="auto"/>
            </w:pPr>
          </w:p>
        </w:tc>
        <w:tc>
          <w:tcPr>
            <w:tcW w:w="4130" w:type="dxa"/>
            <w:tcBorders>
              <w:top w:val="single" w:sz="4" w:space="0" w:color="auto"/>
              <w:left w:val="single" w:sz="4" w:space="0" w:color="auto"/>
              <w:bottom w:val="single" w:sz="4" w:space="0" w:color="auto"/>
              <w:right w:val="single" w:sz="4" w:space="0" w:color="auto"/>
            </w:tcBorders>
          </w:tcPr>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 xml:space="preserve">Users to be reminded (posters) to wash their hands for 20 seconds with water and soap and the importance of proper drying with disposable towels. </w:t>
            </w:r>
          </w:p>
          <w:p w:rsidR="00E93CC0" w:rsidRDefault="00E93CC0">
            <w:pPr>
              <w:spacing w:after="0" w:line="240" w:lineRule="auto"/>
              <w:jc w:val="left"/>
            </w:pPr>
          </w:p>
          <w:p w:rsidR="00E93CC0" w:rsidRDefault="00E93CC0">
            <w:pPr>
              <w:spacing w:after="0" w:line="240" w:lineRule="auto"/>
              <w:jc w:val="left"/>
            </w:pPr>
          </w:p>
          <w:p w:rsidR="00E93CC0" w:rsidRDefault="00E93CC0">
            <w:pPr>
              <w:spacing w:after="0" w:line="240" w:lineRule="auto"/>
            </w:pPr>
            <w:r>
              <w:t xml:space="preserve">To help reduce the spread of coronavirus (COVID-19) reminding everyone of the public health advice - </w:t>
            </w:r>
            <w:hyperlink r:id="rId11" w:history="1">
              <w:r>
                <w:rPr>
                  <w:rStyle w:val="Hyperlink"/>
                </w:rPr>
                <w:t>https://www.publichealth.hscni.net/news/covid-19-coronavirus</w:t>
              </w:r>
            </w:hyperlink>
            <w:r>
              <w:t xml:space="preserve"> </w:t>
            </w:r>
          </w:p>
          <w:p w:rsidR="00E93CC0" w:rsidRDefault="00E93CC0">
            <w:pPr>
              <w:spacing w:after="0" w:line="240" w:lineRule="auto"/>
            </w:pPr>
          </w:p>
          <w:p w:rsidR="00E93CC0" w:rsidRDefault="00E93CC0">
            <w:pPr>
              <w:spacing w:after="0" w:line="240" w:lineRule="auto"/>
            </w:pPr>
            <w:r>
              <w:t>Posters available for display.</w:t>
            </w:r>
          </w:p>
          <w:p w:rsidR="00E93CC0" w:rsidRDefault="0065073E">
            <w:pPr>
              <w:spacing w:after="0" w:line="240" w:lineRule="auto"/>
            </w:pPr>
            <w:hyperlink r:id="rId12" w:history="1">
              <w:r w:rsidR="00E93CC0">
                <w:rPr>
                  <w:rStyle w:val="Hyperlink"/>
                </w:rPr>
                <w:t>https://www.gov.uk/government/publications/guidance-to-employers-and-businesses-about-covid-19</w:t>
              </w:r>
            </w:hyperlink>
            <w:r w:rsidR="00E93CC0">
              <w:t xml:space="preserve"> </w:t>
            </w:r>
          </w:p>
          <w:p w:rsidR="00E93CC0" w:rsidRDefault="00E93CC0">
            <w:pPr>
              <w:spacing w:after="0" w:line="240" w:lineRule="auto"/>
            </w:pPr>
          </w:p>
          <w:p w:rsidR="00E93CC0" w:rsidRDefault="00E93CC0">
            <w:pPr>
              <w:spacing w:after="0" w:line="240" w:lineRule="auto"/>
            </w:pPr>
          </w:p>
          <w:p w:rsidR="00E93CC0" w:rsidRDefault="00E93CC0">
            <w:pPr>
              <w:pStyle w:val="ListParagraph"/>
              <w:spacing w:after="0" w:line="240" w:lineRule="auto"/>
              <w:rPr>
                <w:color w:val="1F497D"/>
                <w:sz w:val="24"/>
                <w:szCs w:val="24"/>
              </w:rPr>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E93CC0" w:rsidRDefault="00E93CC0">
            <w:pPr>
              <w:spacing w:after="0" w:line="240" w:lineRule="auto"/>
            </w:pPr>
            <w:r>
              <w:t>Rigorous checks will be carried out by YCA to ensure that the necessary procedures are being followed.</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Users to be reminded of the importan</w:t>
            </w:r>
            <w:r w:rsidR="005E3A1F">
              <w:t>ce of social distancing.</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E93CC0" w:rsidRDefault="00E93CC0">
            <w:pPr>
              <w:spacing w:after="0" w:line="240" w:lineRule="auto"/>
            </w:pPr>
            <w:r>
              <w:t xml:space="preserve">User groups to take responsibility for their own RA for wearing gloves. </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tc>
        <w:tc>
          <w:tcPr>
            <w:tcW w:w="1059" w:type="dxa"/>
            <w:tcBorders>
              <w:top w:val="single" w:sz="4" w:space="0" w:color="auto"/>
              <w:left w:val="single" w:sz="4" w:space="0" w:color="auto"/>
              <w:bottom w:val="single" w:sz="4" w:space="0" w:color="auto"/>
              <w:right w:val="single" w:sz="4" w:space="0" w:color="auto"/>
            </w:tcBorders>
          </w:tcPr>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SC</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5E3A1F" w:rsidRDefault="005E3A1F">
            <w:pPr>
              <w:spacing w:after="0" w:line="240" w:lineRule="auto"/>
            </w:pPr>
          </w:p>
          <w:p w:rsidR="005E3A1F" w:rsidRDefault="005E3A1F">
            <w:pPr>
              <w:spacing w:after="0" w:line="240" w:lineRule="auto"/>
            </w:pPr>
          </w:p>
          <w:p w:rsidR="00E93CC0" w:rsidRDefault="00E93CC0">
            <w:pPr>
              <w:spacing w:after="0" w:line="240" w:lineRule="auto"/>
            </w:pPr>
            <w:r>
              <w:lastRenderedPageBreak/>
              <w:t>AL</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SC – posters</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A member of YCA</w:t>
            </w:r>
          </w:p>
          <w:p w:rsidR="00E93CC0" w:rsidRDefault="00E93CC0">
            <w:pPr>
              <w:spacing w:after="0" w:line="240" w:lineRule="auto"/>
            </w:pPr>
          </w:p>
          <w:p w:rsidR="00E93CC0" w:rsidRDefault="00E93CC0">
            <w:pPr>
              <w:spacing w:after="0" w:line="240" w:lineRule="auto"/>
            </w:pPr>
          </w:p>
          <w:p w:rsidR="001E2294" w:rsidRDefault="001E2294" w:rsidP="001E2294">
            <w:pPr>
              <w:spacing w:after="0" w:line="240" w:lineRule="auto"/>
            </w:pPr>
          </w:p>
          <w:p w:rsidR="001E2294" w:rsidRDefault="001E2294" w:rsidP="001E2294">
            <w:pPr>
              <w:spacing w:after="0" w:line="240" w:lineRule="auto"/>
            </w:pPr>
            <w:r>
              <w:t>Member of the YCA</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tc>
        <w:tc>
          <w:tcPr>
            <w:tcW w:w="1059" w:type="dxa"/>
            <w:tcBorders>
              <w:top w:val="single" w:sz="4" w:space="0" w:color="auto"/>
              <w:left w:val="single" w:sz="4" w:space="0" w:color="auto"/>
              <w:bottom w:val="single" w:sz="4" w:space="0" w:color="auto"/>
              <w:right w:val="single" w:sz="4" w:space="0" w:color="auto"/>
            </w:tcBorders>
          </w:tcPr>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8/7/20</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5E3A1F" w:rsidRDefault="005E3A1F">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5E3A1F" w:rsidRDefault="005E3A1F">
            <w:pPr>
              <w:spacing w:after="0" w:line="240" w:lineRule="auto"/>
            </w:pPr>
          </w:p>
          <w:p w:rsidR="00E93CC0" w:rsidRDefault="00F83A9C">
            <w:pPr>
              <w:spacing w:after="0" w:line="240" w:lineRule="auto"/>
            </w:pPr>
            <w:r>
              <w:lastRenderedPageBreak/>
              <w:t>Every Sunday</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8/7/20</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r>
              <w:t>Ongoing</w:t>
            </w: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p w:rsidR="00E93CC0" w:rsidRDefault="00E93CC0">
            <w:pPr>
              <w:spacing w:after="0" w:line="240" w:lineRule="auto"/>
            </w:pPr>
          </w:p>
        </w:tc>
        <w:tc>
          <w:tcPr>
            <w:tcW w:w="802" w:type="dxa"/>
            <w:tcBorders>
              <w:top w:val="single" w:sz="4" w:space="0" w:color="auto"/>
              <w:left w:val="single" w:sz="4" w:space="0" w:color="auto"/>
              <w:bottom w:val="single" w:sz="4" w:space="0" w:color="auto"/>
              <w:right w:val="single" w:sz="4" w:space="0" w:color="auto"/>
            </w:tcBorders>
          </w:tcPr>
          <w:p w:rsidR="00E93CC0" w:rsidRDefault="00E93CC0">
            <w:pPr>
              <w:spacing w:after="0" w:line="240" w:lineRule="auto"/>
            </w:pPr>
          </w:p>
          <w:p w:rsidR="005E3A1F" w:rsidRDefault="005E3A1F">
            <w:pPr>
              <w:spacing w:after="0" w:line="240" w:lineRule="auto"/>
            </w:pPr>
          </w:p>
          <w:p w:rsidR="005E3A1F" w:rsidRDefault="005E3A1F">
            <w:pPr>
              <w:spacing w:after="0" w:line="240" w:lineRule="auto"/>
            </w:pPr>
            <w:r>
              <w:t>Y</w:t>
            </w: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r>
              <w:lastRenderedPageBreak/>
              <w:t>ongoing</w:t>
            </w: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p w:rsidR="005E3A1F" w:rsidRDefault="005E3A1F">
            <w:pPr>
              <w:spacing w:after="0" w:line="240" w:lineRule="auto"/>
            </w:pPr>
          </w:p>
        </w:tc>
      </w:tr>
    </w:tbl>
    <w:p w:rsidR="00C66780" w:rsidRDefault="0065073E"/>
    <w:sectPr w:rsidR="00C66780" w:rsidSect="00E93C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C0"/>
    <w:rsid w:val="001E2294"/>
    <w:rsid w:val="004677C1"/>
    <w:rsid w:val="005E3A1F"/>
    <w:rsid w:val="0065073E"/>
    <w:rsid w:val="007C088A"/>
    <w:rsid w:val="00E93CC0"/>
    <w:rsid w:val="00F8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CB8A6-5172-4C0E-8AC0-655C5297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C0"/>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E93CC0"/>
    <w:pPr>
      <w:spacing w:before="300" w:after="40"/>
      <w:jc w:val="left"/>
      <w:outlineLvl w:val="0"/>
    </w:pPr>
    <w:rPr>
      <w:rFonts w:eastAsia="Times New Roman"/>
      <w:smallCaps/>
      <w:spacing w:val="5"/>
      <w:sz w:val="32"/>
      <w:szCs w:val="32"/>
    </w:rPr>
  </w:style>
  <w:style w:type="paragraph" w:styleId="Heading2">
    <w:name w:val="heading 2"/>
    <w:basedOn w:val="Normal"/>
    <w:next w:val="Normal"/>
    <w:link w:val="Heading2Char"/>
    <w:uiPriority w:val="9"/>
    <w:semiHidden/>
    <w:unhideWhenUsed/>
    <w:qFormat/>
    <w:rsid w:val="00E93CC0"/>
    <w:pPr>
      <w:spacing w:after="0"/>
      <w:jc w:val="left"/>
      <w:outlineLvl w:val="1"/>
    </w:pPr>
    <w:rPr>
      <w:rFonts w:eastAsia="Times New Roman"/>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CC0"/>
    <w:rPr>
      <w:rFonts w:eastAsia="Times New Roman"/>
      <w:smallCaps/>
      <w:spacing w:val="5"/>
      <w:sz w:val="32"/>
      <w:szCs w:val="32"/>
    </w:rPr>
  </w:style>
  <w:style w:type="character" w:customStyle="1" w:styleId="Heading2Char">
    <w:name w:val="Heading 2 Char"/>
    <w:basedOn w:val="DefaultParagraphFont"/>
    <w:link w:val="Heading2"/>
    <w:uiPriority w:val="9"/>
    <w:semiHidden/>
    <w:rsid w:val="00E93CC0"/>
    <w:rPr>
      <w:rFonts w:eastAsia="Times New Roman"/>
      <w:smallCaps/>
      <w:spacing w:val="5"/>
      <w:sz w:val="28"/>
      <w:szCs w:val="28"/>
    </w:rPr>
  </w:style>
  <w:style w:type="character" w:styleId="Hyperlink">
    <w:name w:val="Hyperlink"/>
    <w:semiHidden/>
    <w:unhideWhenUsed/>
    <w:rsid w:val="00E93CC0"/>
    <w:rPr>
      <w:color w:val="0000FF"/>
      <w:u w:val="single"/>
    </w:rPr>
  </w:style>
  <w:style w:type="paragraph" w:styleId="ListParagraph">
    <w:name w:val="List Paragraph"/>
    <w:basedOn w:val="Normal"/>
    <w:uiPriority w:val="34"/>
    <w:qFormat/>
    <w:rsid w:val="00E93CC0"/>
    <w:pPr>
      <w:ind w:left="720"/>
      <w:contextualSpacing/>
    </w:pPr>
  </w:style>
  <w:style w:type="paragraph" w:customStyle="1" w:styleId="1Text">
    <w:name w:val="1 Text"/>
    <w:basedOn w:val="Normal"/>
    <w:rsid w:val="00E93CC0"/>
    <w:pPr>
      <w:spacing w:after="0" w:line="240" w:lineRule="exact"/>
    </w:pPr>
    <w:rPr>
      <w:rFonts w:ascii="Arial" w:eastAsia="Times New Roman" w:hAnsi="Arial" w:cs="Times New Roman"/>
      <w:sz w:val="18"/>
      <w:szCs w:val="24"/>
      <w:lang w:val="en-US"/>
    </w:rPr>
  </w:style>
  <w:style w:type="table" w:styleId="TableGrid">
    <w:name w:val="Table Grid"/>
    <w:basedOn w:val="TableNormal"/>
    <w:uiPriority w:val="39"/>
    <w:rsid w:val="00E93CC0"/>
    <w:pPr>
      <w:spacing w:after="0" w:line="240" w:lineRule="auto"/>
      <w:jc w:val="both"/>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3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908">
      <w:bodyDiv w:val="1"/>
      <w:marLeft w:val="0"/>
      <w:marRight w:val="0"/>
      <w:marTop w:val="0"/>
      <w:marBottom w:val="0"/>
      <w:divBdr>
        <w:top w:val="none" w:sz="0" w:space="0" w:color="auto"/>
        <w:left w:val="none" w:sz="0" w:space="0" w:color="auto"/>
        <w:bottom w:val="none" w:sz="0" w:space="0" w:color="auto"/>
        <w:right w:val="none" w:sz="0" w:space="0" w:color="auto"/>
      </w:divBdr>
    </w:div>
    <w:div w:id="8143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covid-19-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rsingtimes.net/news/research-and-innovation/paper-towels-much-more-effective-at-removing-viruses-than-hand-dryers-17-04-2020/" TargetMode="External"/><Relationship Id="rId12" Type="http://schemas.openxmlformats.org/officeDocument/2006/relationships/hyperlink" Target="https://www.gov.uk/government/publications/guidance-to-employers-and-businesses-about-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11" Type="http://schemas.openxmlformats.org/officeDocument/2006/relationships/hyperlink" Target="https://www.publichealth.hscni.net/news/covid-19-coronavirus" TargetMode="External"/><Relationship Id="rId5" Type="http://schemas.openxmlformats.org/officeDocument/2006/relationships/hyperlink" Target="https://www.hseni.gov.uk/news/coronavirus-covid-19-and-hseni-contact-details-updateo" TargetMode="External"/><Relationship Id="rId10" Type="http://schemas.openxmlformats.org/officeDocument/2006/relationships/hyperlink" Target="https://www.publichealth.hscni.net/"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YCA-Admin</dc:creator>
  <cp:keywords/>
  <dc:description/>
  <cp:lastModifiedBy>Morwenna Rogers</cp:lastModifiedBy>
  <cp:revision>2</cp:revision>
  <dcterms:created xsi:type="dcterms:W3CDTF">2020-09-10T15:22:00Z</dcterms:created>
  <dcterms:modified xsi:type="dcterms:W3CDTF">2020-09-10T15:22:00Z</dcterms:modified>
</cp:coreProperties>
</file>